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00" w:rsidRPr="00F45846" w:rsidRDefault="000E6D1B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>Творческий союз педагогов и специалистов</w:t>
      </w:r>
      <w:r w:rsidR="00043D92" w:rsidRPr="00F45846">
        <w:rPr>
          <w:rFonts w:ascii="Times New Roman" w:hAnsi="Times New Roman" w:cs="Times New Roman"/>
          <w:sz w:val="24"/>
          <w:szCs w:val="24"/>
        </w:rPr>
        <w:t xml:space="preserve"> </w:t>
      </w:r>
      <w:r w:rsidR="00610A8C" w:rsidRPr="00F45846">
        <w:rPr>
          <w:rFonts w:ascii="Times New Roman" w:hAnsi="Times New Roman" w:cs="Times New Roman"/>
          <w:sz w:val="24"/>
          <w:szCs w:val="24"/>
        </w:rPr>
        <w:t>нашего детского</w:t>
      </w:r>
      <w:r w:rsidR="00E82460" w:rsidRPr="00F45846">
        <w:rPr>
          <w:rFonts w:ascii="Times New Roman" w:hAnsi="Times New Roman" w:cs="Times New Roman"/>
          <w:sz w:val="24"/>
          <w:szCs w:val="24"/>
        </w:rPr>
        <w:t xml:space="preserve"> сада</w:t>
      </w:r>
      <w:r w:rsidR="00357EB3" w:rsidRPr="00F45846">
        <w:rPr>
          <w:rFonts w:ascii="Times New Roman" w:hAnsi="Times New Roman" w:cs="Times New Roman"/>
          <w:sz w:val="24"/>
          <w:szCs w:val="24"/>
        </w:rPr>
        <w:t xml:space="preserve">, выстраивает </w:t>
      </w:r>
      <w:r w:rsidR="00F45846" w:rsidRPr="00F45846">
        <w:rPr>
          <w:rFonts w:ascii="Times New Roman" w:hAnsi="Times New Roman" w:cs="Times New Roman"/>
          <w:sz w:val="24"/>
          <w:szCs w:val="24"/>
        </w:rPr>
        <w:t>процесс организации</w:t>
      </w:r>
      <w:r w:rsidR="00B02D88" w:rsidRPr="00F45846">
        <w:rPr>
          <w:rFonts w:ascii="Times New Roman" w:hAnsi="Times New Roman" w:cs="Times New Roman"/>
          <w:sz w:val="24"/>
          <w:szCs w:val="24"/>
        </w:rPr>
        <w:t xml:space="preserve"> коррекционно-образовательного пространства.</w:t>
      </w:r>
    </w:p>
    <w:p w:rsidR="00B02D88" w:rsidRPr="00F45846" w:rsidRDefault="00B02D88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Результатом деятельности творческой группы стала адаптивная образовательная Программа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разработанная на 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общеобразовательной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дошкольного обра</w:t>
      </w:r>
      <w:r w:rsid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«От рождения до школы» </w:t>
      </w:r>
      <w:proofErr w:type="spellStart"/>
      <w:r w:rsid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Коррекционная направленность образовательной деятельности по программе спроектирована на основе образовательной программы специальных (коррекционных) образовательных учреждений IV вида под редакцией </w:t>
      </w:r>
      <w:proofErr w:type="spellStart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Л.И.Плаксиной</w:t>
      </w:r>
      <w:proofErr w:type="spell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детей с нарушением </w:t>
      </w:r>
      <w:r w:rsid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зрения). 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обеспечивает полноценное развитие личности воспитанников 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во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осн</w:t>
      </w:r>
      <w:r w:rsidR="00167131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овных образовательных областях.</w:t>
      </w:r>
    </w:p>
    <w:p w:rsidR="00993BF4" w:rsidRPr="00F45846" w:rsidRDefault="00B02D88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реализации разработа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нной образовательной программы определены 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отражающие процесс создания организационных условий в ДОУ:  </w:t>
      </w:r>
    </w:p>
    <w:p w:rsidR="00993BF4" w:rsidRPr="00F45846" w:rsidRDefault="00F45846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Организационно – педагогическая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включает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комплектование     групп, заключение договоров с родителями, методическое обеспечение,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работы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совершенствованию профессионального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 педагогов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оказание ко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нсультативной поддержки. Вся работа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под руководством заведующего ДОУ, учителей – дефектологов.</w:t>
      </w:r>
    </w:p>
    <w:p w:rsidR="00993BF4" w:rsidRPr="00F45846" w:rsidRDefault="00F45846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proofErr w:type="spellStart"/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</w:t>
      </w:r>
      <w:proofErr w:type="spellEnd"/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восстановительная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включает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себя: раннюю всестороннюю диагностику нарушений; проведение лечебных и оздоровительных мероприятий; комплексное медико-педагогическое воздействие. Медицинская коррекция осуществляется медсестрой </w:t>
      </w:r>
      <w:proofErr w:type="spellStart"/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ортоптисткой</w:t>
      </w:r>
      <w:proofErr w:type="spellEnd"/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врача - офтальмолога.</w:t>
      </w:r>
    </w:p>
    <w:p w:rsidR="00B02D88" w:rsidRPr="00F45846" w:rsidRDefault="00F45846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Коррекционно-развивающая работа направлена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</w:t>
      </w:r>
      <w:r w:rsidR="00993B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помощи детям. </w:t>
      </w:r>
    </w:p>
    <w:p w:rsidR="00F8192D" w:rsidRPr="00F45846" w:rsidRDefault="00F45846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D61AF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8192D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условиями являются:</w:t>
      </w:r>
    </w:p>
    <w:p w:rsidR="00F45846" w:rsidRDefault="00F45846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61AF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92D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Оснащение предметно-пространств</w:t>
      </w:r>
      <w:r w:rsidR="00934CD7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среды</w:t>
      </w:r>
      <w:r w:rsidR="008F0277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0277" w:rsidRPr="00F45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A28" w:rsidRPr="00F45846" w:rsidRDefault="00475A28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 xml:space="preserve">Территория детского сада, помещения, оборудование соответствуют требованиям </w:t>
      </w:r>
      <w:r w:rsidR="00F45846" w:rsidRPr="00F458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D61AF" w:rsidRPr="00F4584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5846">
        <w:rPr>
          <w:rFonts w:ascii="Times New Roman" w:hAnsi="Times New Roman" w:cs="Times New Roman"/>
          <w:sz w:val="24"/>
          <w:szCs w:val="24"/>
        </w:rPr>
        <w:t>САНПИН и требованиям пожарной безопасности.</w:t>
      </w:r>
    </w:p>
    <w:p w:rsidR="00475A28" w:rsidRPr="00F45846" w:rsidRDefault="00F45846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75A28" w:rsidRPr="00F4584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75A28" w:rsidRPr="00F45846">
        <w:rPr>
          <w:rFonts w:ascii="Times New Roman" w:hAnsi="Times New Roman" w:cs="Times New Roman"/>
          <w:sz w:val="24"/>
          <w:szCs w:val="24"/>
        </w:rPr>
        <w:t>доу</w:t>
      </w:r>
      <w:proofErr w:type="spellEnd"/>
      <w:r w:rsidR="00475A28" w:rsidRPr="00F45846">
        <w:rPr>
          <w:rFonts w:ascii="Times New Roman" w:hAnsi="Times New Roman" w:cs="Times New Roman"/>
          <w:sz w:val="24"/>
          <w:szCs w:val="24"/>
        </w:rPr>
        <w:t xml:space="preserve"> </w:t>
      </w:r>
      <w:r w:rsidRPr="00F45846">
        <w:rPr>
          <w:rFonts w:ascii="Times New Roman" w:hAnsi="Times New Roman" w:cs="Times New Roman"/>
          <w:sz w:val="24"/>
          <w:szCs w:val="24"/>
        </w:rPr>
        <w:t>оборудованы:</w:t>
      </w:r>
    </w:p>
    <w:p w:rsidR="00610A8C" w:rsidRPr="00F45846" w:rsidRDefault="00610A8C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 xml:space="preserve"> </w:t>
      </w:r>
      <w:r w:rsidR="00F45846">
        <w:rPr>
          <w:rFonts w:ascii="Times New Roman" w:hAnsi="Times New Roman" w:cs="Times New Roman"/>
          <w:sz w:val="24"/>
          <w:szCs w:val="24"/>
        </w:rPr>
        <w:t xml:space="preserve">   </w:t>
      </w:r>
      <w:r w:rsidRPr="00F45846">
        <w:rPr>
          <w:rFonts w:ascii="Times New Roman" w:hAnsi="Times New Roman" w:cs="Times New Roman"/>
          <w:sz w:val="24"/>
          <w:szCs w:val="24"/>
        </w:rPr>
        <w:t>- общий медицинский блок</w:t>
      </w:r>
    </w:p>
    <w:p w:rsidR="00610A8C" w:rsidRPr="00F45846" w:rsidRDefault="00F45846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0A8C" w:rsidRPr="00F45846">
        <w:rPr>
          <w:rFonts w:ascii="Times New Roman" w:hAnsi="Times New Roman" w:cs="Times New Roman"/>
          <w:sz w:val="24"/>
          <w:szCs w:val="24"/>
        </w:rPr>
        <w:t>-ортоптический кабинет</w:t>
      </w:r>
    </w:p>
    <w:p w:rsidR="00610A8C" w:rsidRPr="00F45846" w:rsidRDefault="005D61AF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 xml:space="preserve">    </w:t>
      </w:r>
      <w:r w:rsidR="00610A8C" w:rsidRPr="00F45846">
        <w:rPr>
          <w:rFonts w:ascii="Times New Roman" w:hAnsi="Times New Roman" w:cs="Times New Roman"/>
          <w:sz w:val="24"/>
          <w:szCs w:val="24"/>
        </w:rPr>
        <w:t>-музыкальный зал</w:t>
      </w:r>
      <w:r w:rsidR="00043D92" w:rsidRPr="00F45846">
        <w:rPr>
          <w:rFonts w:ascii="Times New Roman" w:hAnsi="Times New Roman" w:cs="Times New Roman"/>
          <w:sz w:val="24"/>
          <w:szCs w:val="24"/>
        </w:rPr>
        <w:t>, где дети занимаются и</w:t>
      </w:r>
      <w:r w:rsidR="009134F4" w:rsidRPr="00F45846">
        <w:rPr>
          <w:rFonts w:ascii="Times New Roman" w:hAnsi="Times New Roman" w:cs="Times New Roman"/>
          <w:sz w:val="24"/>
          <w:szCs w:val="24"/>
        </w:rPr>
        <w:t xml:space="preserve"> физкультурными занятиями</w:t>
      </w:r>
      <w:r w:rsidR="00F45846">
        <w:rPr>
          <w:rFonts w:ascii="Times New Roman" w:hAnsi="Times New Roman" w:cs="Times New Roman"/>
          <w:sz w:val="24"/>
          <w:szCs w:val="24"/>
        </w:rPr>
        <w:t>,</w:t>
      </w:r>
      <w:r w:rsidR="00043D92" w:rsidRPr="00F45846">
        <w:rPr>
          <w:rFonts w:ascii="Times New Roman" w:hAnsi="Times New Roman" w:cs="Times New Roman"/>
          <w:sz w:val="24"/>
          <w:szCs w:val="24"/>
        </w:rPr>
        <w:t xml:space="preserve"> </w:t>
      </w:r>
      <w:r w:rsidR="009134F4" w:rsidRPr="00F45846">
        <w:rPr>
          <w:rFonts w:ascii="Times New Roman" w:hAnsi="Times New Roman" w:cs="Times New Roman"/>
          <w:sz w:val="24"/>
          <w:szCs w:val="24"/>
        </w:rPr>
        <w:t xml:space="preserve">есть </w:t>
      </w:r>
      <w:r w:rsidR="00F45846">
        <w:rPr>
          <w:rFonts w:ascii="Times New Roman" w:hAnsi="Times New Roman" w:cs="Times New Roman"/>
          <w:sz w:val="24"/>
          <w:szCs w:val="24"/>
        </w:rPr>
        <w:t xml:space="preserve">детские спортивные </w:t>
      </w:r>
      <w:r w:rsidR="009134F4" w:rsidRPr="00F45846">
        <w:rPr>
          <w:rFonts w:ascii="Times New Roman" w:hAnsi="Times New Roman" w:cs="Times New Roman"/>
          <w:sz w:val="24"/>
          <w:szCs w:val="24"/>
        </w:rPr>
        <w:t>тренажеры</w:t>
      </w:r>
      <w:r w:rsidR="00F45846">
        <w:rPr>
          <w:rFonts w:ascii="Times New Roman" w:hAnsi="Times New Roman" w:cs="Times New Roman"/>
          <w:sz w:val="24"/>
          <w:szCs w:val="24"/>
        </w:rPr>
        <w:t xml:space="preserve">, физкультурное </w:t>
      </w:r>
      <w:r w:rsidR="00F45846" w:rsidRPr="00F45846">
        <w:rPr>
          <w:rFonts w:ascii="Times New Roman" w:hAnsi="Times New Roman" w:cs="Times New Roman"/>
          <w:sz w:val="24"/>
          <w:szCs w:val="24"/>
        </w:rPr>
        <w:t>оборуд</w:t>
      </w:r>
      <w:r w:rsidR="00F45846">
        <w:rPr>
          <w:rFonts w:ascii="Times New Roman" w:hAnsi="Times New Roman" w:cs="Times New Roman"/>
          <w:sz w:val="24"/>
          <w:szCs w:val="24"/>
        </w:rPr>
        <w:t>ование.</w:t>
      </w:r>
    </w:p>
    <w:p w:rsidR="00610A8C" w:rsidRPr="00F45846" w:rsidRDefault="00F45846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610A8C" w:rsidRPr="00F45846">
        <w:rPr>
          <w:rFonts w:ascii="Times New Roman" w:hAnsi="Times New Roman" w:cs="Times New Roman"/>
          <w:sz w:val="24"/>
          <w:szCs w:val="24"/>
        </w:rPr>
        <w:t>кабинеты учителей-дефектоло</w:t>
      </w:r>
      <w:r w:rsidR="007C6952">
        <w:rPr>
          <w:rFonts w:ascii="Times New Roman" w:hAnsi="Times New Roman" w:cs="Times New Roman"/>
          <w:sz w:val="24"/>
          <w:szCs w:val="24"/>
        </w:rPr>
        <w:t xml:space="preserve">гов для проведения индивидуальной и подгрупповой коррекционно-развивающей </w:t>
      </w:r>
      <w:r w:rsidR="00610A8C" w:rsidRPr="00F45846">
        <w:rPr>
          <w:rFonts w:ascii="Times New Roman" w:hAnsi="Times New Roman" w:cs="Times New Roman"/>
          <w:sz w:val="24"/>
          <w:szCs w:val="24"/>
        </w:rPr>
        <w:t>работы с детьми</w:t>
      </w:r>
      <w:r w:rsidR="005D61AF" w:rsidRPr="00F4584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br/>
      </w:r>
      <w:r w:rsidR="007C6952">
        <w:rPr>
          <w:rFonts w:ascii="Times New Roman" w:hAnsi="Times New Roman" w:cs="Times New Roman"/>
          <w:sz w:val="24"/>
          <w:szCs w:val="24"/>
        </w:rPr>
        <w:t xml:space="preserve">    </w:t>
      </w:r>
      <w:r w:rsidR="00610A8C" w:rsidRPr="00F45846">
        <w:rPr>
          <w:rFonts w:ascii="Times New Roman" w:hAnsi="Times New Roman" w:cs="Times New Roman"/>
          <w:sz w:val="24"/>
          <w:szCs w:val="24"/>
        </w:rPr>
        <w:t>-прогулочные игровые площадки</w:t>
      </w:r>
    </w:p>
    <w:p w:rsidR="00610A8C" w:rsidRPr="00F45846" w:rsidRDefault="005D61AF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 xml:space="preserve">    </w:t>
      </w:r>
      <w:r w:rsidR="00610A8C" w:rsidRPr="00F45846">
        <w:rPr>
          <w:rFonts w:ascii="Times New Roman" w:hAnsi="Times New Roman" w:cs="Times New Roman"/>
          <w:sz w:val="24"/>
          <w:szCs w:val="24"/>
        </w:rPr>
        <w:t>Групповые и спальные комнаты выделены в отдельные помещения, оснащены игровым оборудованием согласно требованиям программ, возрастным особенностям и потребностям детей дошкольного возраста со зрительными нарушениями.</w:t>
      </w:r>
    </w:p>
    <w:p w:rsidR="00610A8C" w:rsidRPr="00F45846" w:rsidRDefault="00610A8C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 xml:space="preserve"> </w:t>
      </w:r>
      <w:r w:rsidR="005D61AF" w:rsidRPr="00F45846">
        <w:rPr>
          <w:rFonts w:ascii="Times New Roman" w:hAnsi="Times New Roman" w:cs="Times New Roman"/>
          <w:sz w:val="24"/>
          <w:szCs w:val="24"/>
        </w:rPr>
        <w:t xml:space="preserve">   </w:t>
      </w:r>
      <w:r w:rsidRPr="00F45846">
        <w:rPr>
          <w:rFonts w:ascii="Times New Roman" w:hAnsi="Times New Roman" w:cs="Times New Roman"/>
          <w:sz w:val="24"/>
          <w:szCs w:val="24"/>
        </w:rPr>
        <w:t>В каждой группе созданы условия для самостоятельного активного действия во всех видах деятельности:</w:t>
      </w:r>
    </w:p>
    <w:p w:rsidR="00610A8C" w:rsidRPr="00F45846" w:rsidRDefault="003224D4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 xml:space="preserve">-условия для игровой деятельности (игровые </w:t>
      </w:r>
      <w:r w:rsidR="007C6952">
        <w:rPr>
          <w:rFonts w:ascii="Times New Roman" w:hAnsi="Times New Roman" w:cs="Times New Roman"/>
          <w:sz w:val="24"/>
          <w:szCs w:val="24"/>
        </w:rPr>
        <w:t>центры</w:t>
      </w:r>
      <w:r w:rsidR="007C6952" w:rsidRPr="00F45846">
        <w:rPr>
          <w:rFonts w:ascii="Times New Roman" w:hAnsi="Times New Roman" w:cs="Times New Roman"/>
          <w:sz w:val="24"/>
          <w:szCs w:val="24"/>
        </w:rPr>
        <w:t>)</w:t>
      </w:r>
    </w:p>
    <w:p w:rsidR="003224D4" w:rsidRPr="00F45846" w:rsidRDefault="003224D4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>-условия для развития двигательной активности</w:t>
      </w:r>
    </w:p>
    <w:p w:rsidR="003224D4" w:rsidRPr="00F45846" w:rsidRDefault="007C6952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-коррекционные центры</w:t>
      </w:r>
      <w:r w:rsidR="003224D4" w:rsidRPr="00F45846">
        <w:rPr>
          <w:rFonts w:ascii="Times New Roman" w:hAnsi="Times New Roman" w:cs="Times New Roman"/>
          <w:sz w:val="24"/>
          <w:szCs w:val="24"/>
        </w:rPr>
        <w:t xml:space="preserve">, в которых подобран разнообразный материал: </w:t>
      </w:r>
      <w:proofErr w:type="spellStart"/>
      <w:r w:rsidR="003224D4" w:rsidRPr="00F45846">
        <w:rPr>
          <w:rFonts w:ascii="Times New Roman" w:hAnsi="Times New Roman" w:cs="Times New Roman"/>
          <w:sz w:val="24"/>
          <w:szCs w:val="24"/>
        </w:rPr>
        <w:t>офтальмотренажеры</w:t>
      </w:r>
      <w:proofErr w:type="spellEnd"/>
      <w:r w:rsidR="003224D4" w:rsidRPr="00F45846">
        <w:rPr>
          <w:rFonts w:ascii="Times New Roman" w:hAnsi="Times New Roman" w:cs="Times New Roman"/>
          <w:sz w:val="24"/>
          <w:szCs w:val="24"/>
        </w:rPr>
        <w:t xml:space="preserve">, специальные таблицы, калейдоскопы, трафареты, </w:t>
      </w:r>
      <w:proofErr w:type="spellStart"/>
      <w:r w:rsidR="003224D4" w:rsidRPr="00F4584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3224D4" w:rsidRPr="00F45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4D4" w:rsidRPr="00F45846">
        <w:rPr>
          <w:rFonts w:ascii="Times New Roman" w:hAnsi="Times New Roman" w:cs="Times New Roman"/>
          <w:sz w:val="24"/>
          <w:szCs w:val="24"/>
        </w:rPr>
        <w:t>фланелеграфы</w:t>
      </w:r>
      <w:proofErr w:type="spellEnd"/>
      <w:r w:rsidR="003224D4" w:rsidRPr="00F45846">
        <w:rPr>
          <w:rFonts w:ascii="Times New Roman" w:hAnsi="Times New Roman" w:cs="Times New Roman"/>
          <w:sz w:val="24"/>
          <w:szCs w:val="24"/>
        </w:rPr>
        <w:t>, тактильные дощечки, метка на стекле, дидактические игры на развитие зрительного восприятия</w:t>
      </w:r>
      <w:r w:rsidR="009134F4" w:rsidRPr="00F45846">
        <w:rPr>
          <w:rFonts w:ascii="Times New Roman" w:hAnsi="Times New Roman" w:cs="Times New Roman"/>
          <w:sz w:val="24"/>
          <w:szCs w:val="24"/>
        </w:rPr>
        <w:t>,</w:t>
      </w:r>
      <w:r w:rsidR="009134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подставки, меняющие угол наклона в зависимости от диагноза ребенка, для действий с дидактическим материалом</w:t>
      </w:r>
    </w:p>
    <w:p w:rsidR="003224D4" w:rsidRPr="00F45846" w:rsidRDefault="003224D4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 xml:space="preserve">-условия для развития детского творчества (уголки изобразительной и </w:t>
      </w:r>
      <w:r w:rsidR="007C6952" w:rsidRPr="00F45846">
        <w:rPr>
          <w:rFonts w:ascii="Times New Roman" w:hAnsi="Times New Roman" w:cs="Times New Roman"/>
          <w:sz w:val="24"/>
          <w:szCs w:val="24"/>
        </w:rPr>
        <w:t>конструктивной,</w:t>
      </w:r>
      <w:r w:rsidRPr="00F45846">
        <w:rPr>
          <w:rFonts w:ascii="Times New Roman" w:hAnsi="Times New Roman" w:cs="Times New Roman"/>
          <w:sz w:val="24"/>
          <w:szCs w:val="24"/>
        </w:rPr>
        <w:t xml:space="preserve"> театрализованной и музыкальной деятельности)</w:t>
      </w:r>
    </w:p>
    <w:p w:rsidR="003224D4" w:rsidRPr="00F45846" w:rsidRDefault="003224D4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>-условия для воспитания экологич</w:t>
      </w:r>
      <w:r w:rsidR="007C6952">
        <w:rPr>
          <w:rFonts w:ascii="Times New Roman" w:hAnsi="Times New Roman" w:cs="Times New Roman"/>
          <w:sz w:val="24"/>
          <w:szCs w:val="24"/>
        </w:rPr>
        <w:t>еской культуры (природные центры и центры детского</w:t>
      </w:r>
      <w:r w:rsidRPr="00F45846">
        <w:rPr>
          <w:rFonts w:ascii="Times New Roman" w:hAnsi="Times New Roman" w:cs="Times New Roman"/>
          <w:sz w:val="24"/>
          <w:szCs w:val="24"/>
        </w:rPr>
        <w:t xml:space="preserve"> экспериментирования)</w:t>
      </w:r>
    </w:p>
    <w:p w:rsidR="003224D4" w:rsidRPr="00F45846" w:rsidRDefault="003224D4" w:rsidP="003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846">
        <w:rPr>
          <w:rFonts w:ascii="Times New Roman" w:hAnsi="Times New Roman" w:cs="Times New Roman"/>
          <w:sz w:val="24"/>
          <w:szCs w:val="24"/>
        </w:rPr>
        <w:t>-условия для развития познавательной активности и речи</w:t>
      </w:r>
    </w:p>
    <w:p w:rsidR="008F0277" w:rsidRPr="00F45846" w:rsidRDefault="003224D4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hAnsi="Times New Roman" w:cs="Times New Roman"/>
          <w:sz w:val="24"/>
          <w:szCs w:val="24"/>
        </w:rPr>
        <w:t xml:space="preserve">В целом содержание предметно-развивающей среды соответствует интересам и потребностям </w:t>
      </w:r>
      <w:r w:rsidR="009134F4" w:rsidRPr="00F45846">
        <w:rPr>
          <w:rFonts w:ascii="Times New Roman" w:hAnsi="Times New Roman" w:cs="Times New Roman"/>
          <w:sz w:val="24"/>
          <w:szCs w:val="24"/>
        </w:rPr>
        <w:t>детей.</w:t>
      </w:r>
      <w:r w:rsidR="009134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34F4" w:rsidRPr="00F45846" w:rsidRDefault="005D61AF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9134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Создание материально – технических условий для проведения коррекционно-развивающей работы. </w:t>
      </w:r>
      <w:r w:rsidR="00EA06B0" w:rsidRPr="00F45846">
        <w:rPr>
          <w:rFonts w:ascii="Times New Roman" w:hAnsi="Times New Roman" w:cs="Times New Roman"/>
          <w:sz w:val="24"/>
          <w:szCs w:val="24"/>
          <w:shd w:val="clear" w:color="auto" w:fill="FFFFFF"/>
        </w:rPr>
        <w:t>В методическом кабинете созданы вс</w:t>
      </w:r>
      <w:r w:rsidR="00167131" w:rsidRPr="00F45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условия </w:t>
      </w:r>
      <w:r w:rsidR="007C6952" w:rsidRPr="00F45846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помощи</w:t>
      </w:r>
      <w:r w:rsidR="00EA06B0" w:rsidRPr="00F45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педагогам в работе с детьми и повышения квалификации, профессионального мастерства. Методический кабинет доступен каждому педагогу, имее</w:t>
      </w:r>
      <w:r w:rsidR="007C6952">
        <w:rPr>
          <w:rFonts w:ascii="Times New Roman" w:hAnsi="Times New Roman" w:cs="Times New Roman"/>
          <w:sz w:val="24"/>
          <w:szCs w:val="24"/>
          <w:shd w:val="clear" w:color="auto" w:fill="FFFFFF"/>
        </w:rPr>
        <w:t>т удобный, гибкий график работы,</w:t>
      </w:r>
      <w:r w:rsidR="009134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 и систематизирован методичес</w:t>
      </w:r>
      <w:bookmarkStart w:id="0" w:name="_GoBack"/>
      <w:bookmarkEnd w:id="0"/>
      <w:r w:rsidR="009134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инструментарий, сформирован библиотечно-информационный фонд ДОУ, который постоянно пополняется.</w:t>
      </w:r>
    </w:p>
    <w:p w:rsidR="009134F4" w:rsidRPr="00F45846" w:rsidRDefault="005D61AF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134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Кадровое обеспечение коррекционно-образовательного процесса.</w:t>
      </w:r>
    </w:p>
    <w:p w:rsidR="0078219A" w:rsidRPr="00F45846" w:rsidRDefault="00043D92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ДОУ имеют высокий образовательный и профессиональный уровень, уровень общей культуры.</w:t>
      </w:r>
    </w:p>
    <w:p w:rsidR="00061065" w:rsidRPr="00F45846" w:rsidRDefault="00061065" w:rsidP="00357EB3">
      <w:pPr>
        <w:pStyle w:val="a4"/>
        <w:spacing w:before="0" w:beforeAutospacing="0" w:after="0" w:afterAutospacing="0"/>
        <w:jc w:val="both"/>
      </w:pPr>
      <w:r w:rsidRPr="00F45846">
        <w:t xml:space="preserve">Детский сад работает в соответствии </w:t>
      </w:r>
      <w:r w:rsidR="00357EB3" w:rsidRPr="00F45846">
        <w:t xml:space="preserve">с годовым планом. </w:t>
      </w:r>
      <w:r w:rsidR="009078B3" w:rsidRPr="00F45846">
        <w:t xml:space="preserve"> В основе построения образовательной деятельности положено перспективно - тематическое планирование. </w:t>
      </w:r>
    </w:p>
    <w:p w:rsidR="00061065" w:rsidRPr="00F45846" w:rsidRDefault="00061065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главных </w:t>
      </w:r>
      <w:r w:rsidR="00357EB3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годовых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167131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 и физическое развитие.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EB3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комплексно на основе годового планирования, через различные формы методической работы:</w:t>
      </w:r>
    </w:p>
    <w:p w:rsidR="00061065" w:rsidRPr="00F45846" w:rsidRDefault="005D61AF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061065"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педсоветы</w:t>
      </w:r>
      <w:r w:rsidR="00061065" w:rsidRPr="00F45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061065" w:rsidRPr="00F45846" w:rsidRDefault="00061065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«Познавательное развитие – как средство формирования представлений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окружающем 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мире», «Роль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в сохранении физического и психического здоровья детей дошкольного возраста. Использование нетрадиционных технологий и оборудования на физ</w:t>
      </w:r>
      <w:r w:rsidR="00167131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культурных занятиях» </w:t>
      </w:r>
    </w:p>
    <w:p w:rsidR="00061065" w:rsidRPr="00F45846" w:rsidRDefault="00061065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консультации: </w:t>
      </w:r>
    </w:p>
    <w:p w:rsidR="00061065" w:rsidRPr="00F45846" w:rsidRDefault="007C6952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061065" w:rsidRPr="00F45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61065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познавательной деятельности детей с нару</w:t>
      </w:r>
      <w:r w:rsidR="00167131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шением зрения»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Хакимова И. М</w:t>
      </w:r>
      <w:r w:rsidR="00D268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065" w:rsidRPr="00F45846" w:rsidRDefault="00061065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«Методика ознакомления дошкольников с животными»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Галимова</w:t>
      </w:r>
      <w:proofErr w:type="spell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З.Г.,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устанавливать причинно-следственные связи между природными явлениями» Валеева Р.С.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="00D268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«Использование тренажеров на физкультурных занятиях» Хакимова И.М.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68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«Рекомендации по</w:t>
      </w:r>
      <w:r w:rsidR="00D268F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 тренажерами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Безбах</w:t>
      </w:r>
      <w:proofErr w:type="spell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68F4"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семинары, семинары-практикумы</w:t>
      </w:r>
    </w:p>
    <w:p w:rsidR="00061065" w:rsidRPr="00F45846" w:rsidRDefault="00061065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«Ребенок и мир природы» отв. Филиппова А.В.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неделя педагогического мастерства по </w:t>
      </w:r>
      <w:proofErr w:type="gramStart"/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теме</w:t>
      </w:r>
      <w:r w:rsidRPr="00F45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:</w:t>
      </w:r>
      <w:proofErr w:type="gramEnd"/>
      <w:r w:rsidRPr="00F45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61065" w:rsidRPr="00F45846" w:rsidRDefault="00061065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«Ознакомление с окружающим миром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приняли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все педагоги детского сада.</w:t>
      </w:r>
    </w:p>
    <w:p w:rsidR="00061065" w:rsidRPr="00F45846" w:rsidRDefault="00D268F4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061065"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выставки</w:t>
      </w:r>
      <w:r w:rsidR="00061065" w:rsidRPr="00F45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«</w:t>
      </w:r>
      <w:r w:rsidR="00061065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Золотая волшебница осень»; выставка детских рисунков «Мой Башкортостан» «Здравствуй лето!»; выставка «Снегурочка», подготовленная совместно с родителями порадовала всех и </w:t>
      </w:r>
      <w:proofErr w:type="gramStart"/>
      <w:r w:rsidR="00061065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="00061065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взрослых;</w:t>
      </w:r>
    </w:p>
    <w:p w:rsidR="00061065" w:rsidRPr="00F45846" w:rsidRDefault="00061065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смотры-конкурсы</w:t>
      </w:r>
      <w:r w:rsidRPr="00F45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смотру – конкурсу нетрадиционного физкультурного оборудования успешно подгото</w:t>
      </w:r>
      <w:r w:rsidR="00357EB3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вились все воспитатели и поделились необычными находками.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конкурсу электронных презентаций проектов на тем</w:t>
      </w:r>
      <w:r w:rsidR="009078B3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«Ребенок и мир природы» </w:t>
      </w:r>
      <w:r w:rsidR="00357EB3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педагоги</w:t>
      </w:r>
      <w:r w:rsidR="00357EB3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подошли творчески.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проекта</w:t>
      </w:r>
      <w:r w:rsidR="00357EB3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нашел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эффективные и оригинальные пути достижения поставленной цели.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Конкурс дидактических игр и пособий по теме «Ребенок и мир природы» показал творчество и креативность педагогов. </w:t>
      </w:r>
    </w:p>
    <w:p w:rsidR="00357EB3" w:rsidRPr="00F45846" w:rsidRDefault="00357EB3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открытые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физкультурные</w:t>
      </w:r>
      <w:proofErr w:type="gram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</w:t>
      </w:r>
      <w:r w:rsidR="00061065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детских тренажеров показали</w:t>
      </w:r>
    </w:p>
    <w:p w:rsidR="00357EB3" w:rsidRPr="00F45846" w:rsidRDefault="00357EB3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и необходимость их применения</w:t>
      </w:r>
    </w:p>
    <w:p w:rsidR="00061065" w:rsidRPr="00F45846" w:rsidRDefault="00357EB3" w:rsidP="00661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прогулок</w:t>
      </w:r>
      <w:r w:rsidR="00061065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061065" w:rsidRPr="00F45846" w:rsidRDefault="00061065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мастер-класс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61065" w:rsidRPr="00F45846" w:rsidRDefault="00061065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педагоги ДОУ приняли активное участие в подготовке </w:t>
      </w:r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РМО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воспитателей и учителей-дефектологов. 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Поделились умением вести мастер-класс: </w:t>
      </w:r>
      <w:proofErr w:type="spellStart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Безбах</w:t>
      </w:r>
      <w:proofErr w:type="spell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</w:t>
      </w:r>
      <w:proofErr w:type="spellStart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Галимова</w:t>
      </w:r>
      <w:proofErr w:type="spell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З.Г., разнообразными формами работы с родителями Хакимова И.М.</w:t>
      </w:r>
      <w:proofErr w:type="gramStart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6F8D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Шайдуллина</w:t>
      </w:r>
      <w:proofErr w:type="spellEnd"/>
      <w:proofErr w:type="gram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 , проектом Емельянова О.Н.</w:t>
      </w:r>
    </w:p>
    <w:p w:rsidR="00061065" w:rsidRPr="00F45846" w:rsidRDefault="00061065" w:rsidP="0035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праздники и развлечения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в соответствии с годовым планом</w:t>
      </w:r>
    </w:p>
    <w:p w:rsidR="00061065" w:rsidRPr="00F45846" w:rsidRDefault="009078B3" w:rsidP="00357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5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45846" w:rsidRPr="00F45846" w:rsidRDefault="002A079A" w:rsidP="001F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детского сада находится в постоянном творческом поиске.</w:t>
      </w:r>
    </w:p>
    <w:p w:rsidR="009078B3" w:rsidRPr="00F45846" w:rsidRDefault="002A079A" w:rsidP="001F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Целенаправленная поисковая деятельность педагогических работников способствует позитивному преобразованию учебно-воспитательного процесса, мы имеем опыт работы в разнообразных направлениях деятельности.</w:t>
      </w:r>
    </w:p>
    <w:p w:rsidR="00B02D88" w:rsidRPr="00F45846" w:rsidRDefault="00212236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зрительных функций у дошкольников возникает ряд отклонений, связанных с ослаблением познавательных 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процессов.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Они не могут воспринимать окружаю</w:t>
      </w:r>
      <w:r w:rsidR="0078219A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 мир во всем 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многообразии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искажается система сенсорных эталонов.</w:t>
      </w:r>
    </w:p>
    <w:p w:rsidR="009078B3" w:rsidRPr="00F45846" w:rsidRDefault="009078B3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мы в практической работе большое внимание уделяем   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познавательному развитию своих воспитанников.</w:t>
      </w:r>
    </w:p>
    <w:p w:rsidR="00F6120E" w:rsidRPr="00F45846" w:rsidRDefault="009078B3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1 сентября традиционно начинается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встречи детей сказочными персонажами и пожеланиями от родителей. 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дети подготовительной к школе группы идут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экскурсию в школу.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F8D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год 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 знакомством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новым </w:t>
      </w:r>
      <w:r w:rsidR="001F6F8D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видах детской деятельности.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 экскурсии 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театр,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библиотеку, 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E73DD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узей нашего города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художественную школу, после которой мы оформили выставочный зал картин в зале нашего 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сада, экскурсии на открытый ледовый каток,</w:t>
      </w:r>
      <w:r w:rsidR="00DE73DD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парк,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оомагазин</w:t>
      </w:r>
      <w:r w:rsidR="00912C9B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дет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любопытством общались с животными. 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Знакомим детей с различными про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фессиями, </w:t>
      </w:r>
      <w:r w:rsidR="00357EB3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продавец, 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парикмахер, 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почтальон</w:t>
      </w:r>
      <w:r w:rsidR="00DE73DD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пожарный,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3DD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полицейский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которых дети ещ</w:t>
      </w:r>
      <w:r w:rsidR="00F45846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долго играют в сюжетные игры,</w:t>
      </w:r>
      <w:r w:rsidR="009F1094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стараемся сделать ка</w:t>
      </w:r>
      <w:r w:rsidR="00912C9B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больше</w:t>
      </w:r>
      <w:r w:rsidR="00912C9B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атрибутов к ним</w:t>
      </w:r>
      <w:r w:rsidR="00F6120E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C9B" w:rsidRPr="00F45846" w:rsidRDefault="00912C9B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100</w:t>
      </w:r>
      <w:proofErr w:type="gram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952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Чуковского</w:t>
      </w:r>
      <w:r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провели сказочную неделю драматизаций произведений поэта и писателя. Итогом был праздник, который принес много радости и веселья детям.</w:t>
      </w:r>
    </w:p>
    <w:p w:rsidR="00912C9B" w:rsidRPr="00F45846" w:rsidRDefault="007C6952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педагоги уделяют</w:t>
      </w:r>
      <w:r w:rsidR="00912C9B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C9B" w:rsidRPr="00F45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учатся размышлять, анализировать, сравнивать, делать выводы, устанавливать причинно-следственные связи.</w:t>
      </w:r>
    </w:p>
    <w:p w:rsidR="0078219A" w:rsidRPr="00F45846" w:rsidRDefault="0078219A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19A" w:rsidRPr="00F45846" w:rsidRDefault="0078219A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35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Администрации муниципального района </w:t>
      </w: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Туймазинский</w:t>
      </w:r>
      <w:proofErr w:type="spellEnd"/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детский сад компенсирующего вида №7 г. Туймазы муниципального района </w:t>
      </w:r>
      <w:proofErr w:type="spellStart"/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Туймазинский</w:t>
      </w:r>
      <w:proofErr w:type="spellEnd"/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Республики Башкортостан</w:t>
      </w: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на научно-практической конференции </w:t>
      </w: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D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F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Подготовила:</w:t>
      </w: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Учитель-дефектолог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Шайдуллина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</w:t>
      </w: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высшая</w:t>
      </w: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 </w:t>
      </w: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категория</w:t>
      </w:r>
    </w:p>
    <w:p w:rsidR="007C6952" w:rsidRPr="007C6952" w:rsidRDefault="007C6952" w:rsidP="007C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P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952" w:rsidRDefault="007C6952" w:rsidP="007C6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>г.Туймазы</w:t>
      </w:r>
      <w:proofErr w:type="spellEnd"/>
      <w:r w:rsidRPr="007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</w:t>
      </w:r>
    </w:p>
    <w:p w:rsidR="00212236" w:rsidRPr="007C6952" w:rsidRDefault="007C6952" w:rsidP="007C6952">
      <w:pPr>
        <w:tabs>
          <w:tab w:val="left" w:pos="90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212236" w:rsidRPr="007C6952" w:rsidSect="00F458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94"/>
    <w:rsid w:val="00043D92"/>
    <w:rsid w:val="00061065"/>
    <w:rsid w:val="000E6D1B"/>
    <w:rsid w:val="00167131"/>
    <w:rsid w:val="001F6F8D"/>
    <w:rsid w:val="00212236"/>
    <w:rsid w:val="002A079A"/>
    <w:rsid w:val="003224D4"/>
    <w:rsid w:val="00357EB3"/>
    <w:rsid w:val="00475A28"/>
    <w:rsid w:val="004A7900"/>
    <w:rsid w:val="005D61AF"/>
    <w:rsid w:val="00610A8C"/>
    <w:rsid w:val="00661A4F"/>
    <w:rsid w:val="0078219A"/>
    <w:rsid w:val="007C6952"/>
    <w:rsid w:val="007E0794"/>
    <w:rsid w:val="008F0277"/>
    <w:rsid w:val="009078B3"/>
    <w:rsid w:val="00912C9B"/>
    <w:rsid w:val="009134F4"/>
    <w:rsid w:val="00934CD7"/>
    <w:rsid w:val="00993BF4"/>
    <w:rsid w:val="009F1094"/>
    <w:rsid w:val="00B02D88"/>
    <w:rsid w:val="00BD35BC"/>
    <w:rsid w:val="00CF2226"/>
    <w:rsid w:val="00D1183A"/>
    <w:rsid w:val="00D268F4"/>
    <w:rsid w:val="00D87AE1"/>
    <w:rsid w:val="00DA3082"/>
    <w:rsid w:val="00DE73DD"/>
    <w:rsid w:val="00E82460"/>
    <w:rsid w:val="00EA06B0"/>
    <w:rsid w:val="00F03F7A"/>
    <w:rsid w:val="00F45846"/>
    <w:rsid w:val="00F6120E"/>
    <w:rsid w:val="00F8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8A83D-2ADF-4928-9502-AA4F46FD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2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Эльвира</cp:lastModifiedBy>
  <cp:revision>10</cp:revision>
  <cp:lastPrinted>2016-03-09T13:02:00Z</cp:lastPrinted>
  <dcterms:created xsi:type="dcterms:W3CDTF">2016-02-22T15:18:00Z</dcterms:created>
  <dcterms:modified xsi:type="dcterms:W3CDTF">2016-03-09T13:03:00Z</dcterms:modified>
</cp:coreProperties>
</file>